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7E8" w:rsidP="00F467E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Heroin</w:t>
      </w:r>
    </w:p>
    <w:p w:rsidR="00F467E8" w:rsidRDefault="00F467E8" w:rsidP="00F467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(Helga, nyalóka, hernyó, gyilkos hó)</w:t>
      </w:r>
    </w:p>
    <w:p w:rsidR="00F467E8" w:rsidRDefault="00F467E8" w:rsidP="00F46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heroint </w:t>
      </w:r>
      <w:r w:rsidR="004F218A">
        <w:rPr>
          <w:rFonts w:ascii="Arial" w:hAnsi="Arial" w:cs="Arial"/>
          <w:sz w:val="20"/>
          <w:szCs w:val="20"/>
        </w:rPr>
        <w:t>általában</w:t>
      </w:r>
      <w:r>
        <w:rPr>
          <w:rFonts w:ascii="Arial" w:hAnsi="Arial" w:cs="Arial"/>
          <w:sz w:val="20"/>
          <w:szCs w:val="20"/>
        </w:rPr>
        <w:t xml:space="preserve"> intravénásan adják be, felszippantják vagy cigarettában szívják el.</w:t>
      </w:r>
    </w:p>
    <w:p w:rsidR="00F467E8" w:rsidRDefault="00F467E8" w:rsidP="00F46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Nagyon erős függőséget okoz. A heroin gyorsan bejut az agyba, és lelassítja az emberek gondolkodását, a reakcióidejüket, gyengíti a döntéshozatali képességüket, valamint emlékezési zavarokat okoz.</w:t>
      </w:r>
    </w:p>
    <w:p w:rsidR="00F467E8" w:rsidRDefault="00F467E8" w:rsidP="00F46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drog intravénás alkalmazása a HIV, a hepatitis és hasonló betegségek megkapásának kockázatát </w:t>
      </w:r>
      <w:r w:rsidR="004F218A">
        <w:rPr>
          <w:rFonts w:ascii="Arial" w:hAnsi="Arial" w:cs="Arial"/>
          <w:sz w:val="20"/>
          <w:szCs w:val="20"/>
        </w:rPr>
        <w:t>vonhatja</w:t>
      </w:r>
      <w:r>
        <w:rPr>
          <w:rFonts w:ascii="Arial" w:hAnsi="Arial" w:cs="Arial"/>
          <w:sz w:val="20"/>
          <w:szCs w:val="20"/>
        </w:rPr>
        <w:t xml:space="preserve"> maga után a fertőzött tűk használata miatt. Ezeket az egészségügyi problémákat szexuális partnereknek és ez után a születendő gyermeknek is továbbíthatják. A heroin egyike a három leggyakoribb drogoknak, amely a droghasználattal kapcsolatos haláleseteknél közrejátszik. Erőszak és bűnözés fűződik a használatához.</w:t>
      </w:r>
    </w:p>
    <w:p w:rsidR="00F467E8" w:rsidRDefault="00F467E8" w:rsidP="00F467E8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Rövid távú hatások:</w:t>
      </w:r>
    </w:p>
    <w:p w:rsidR="00F467E8" w:rsidRDefault="00F467E8" w:rsidP="00F4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használók zavaros elmeállapotot, émelygést és hányást tapasztalnak. A fájdalomérzékelés eltompulhat. Terhes nőknél spontán vetélést válthat ki. A szívműködés és a légzés is súlyosan lelassul, esetenként egészen a halál beálltáig.</w:t>
      </w:r>
    </w:p>
    <w:p w:rsidR="00F467E8" w:rsidRDefault="00F467E8" w:rsidP="00F467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Hosszú távú hatások:</w:t>
      </w:r>
    </w:p>
    <w:p w:rsidR="00F467E8" w:rsidRDefault="004F218A" w:rsidP="00F4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Sebekkel teli és/vagy roncsolt vénák; bakteriális fertőzések a vérerekben; a szívbillentyűk betegségei; tályogok és a test lágy szöveteinek fertőzései; máj vagy vesebetegségek. Tüdőkomplikációk léphetnek fel. Az injekciós tűk vagy folyadékok közös használata hepatitis B és C, HIV és más, vérrel terjedő vírusfertőzéseket eredményez.</w:t>
      </w:r>
    </w:p>
    <w:p w:rsidR="004F218A" w:rsidRPr="00F467E8" w:rsidRDefault="004F218A" w:rsidP="00F467E8">
      <w:pPr>
        <w:rPr>
          <w:rFonts w:ascii="Times New Roman" w:hAnsi="Times New Roman" w:cs="Times New Roman"/>
          <w:sz w:val="24"/>
          <w:szCs w:val="24"/>
        </w:rPr>
      </w:pPr>
    </w:p>
    <w:p w:rsidR="00F467E8" w:rsidRDefault="00F467E8" w:rsidP="00F467E8">
      <w:pPr>
        <w:rPr>
          <w:rFonts w:ascii="Arial" w:hAnsi="Arial" w:cs="Arial"/>
          <w:sz w:val="20"/>
          <w:szCs w:val="20"/>
        </w:rPr>
      </w:pPr>
    </w:p>
    <w:p w:rsidR="00F467E8" w:rsidRPr="00F467E8" w:rsidRDefault="00F467E8" w:rsidP="00F467E8">
      <w:pPr>
        <w:rPr>
          <w:rFonts w:ascii="Arial" w:hAnsi="Arial" w:cs="Arial"/>
          <w:sz w:val="20"/>
          <w:szCs w:val="20"/>
        </w:rPr>
      </w:pPr>
    </w:p>
    <w:sectPr w:rsidR="00F467E8" w:rsidRPr="00F4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67E8"/>
    <w:rsid w:val="004F218A"/>
    <w:rsid w:val="00F4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dcterms:created xsi:type="dcterms:W3CDTF">2010-10-28T08:37:00Z</dcterms:created>
  <dcterms:modified xsi:type="dcterms:W3CDTF">2010-10-28T08:51:00Z</dcterms:modified>
</cp:coreProperties>
</file>